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986A9D">
              <w:rPr>
                <w:rFonts w:eastAsia="Arial Unicode MS" w:cs="Mangal"/>
                <w:kern w:val="3"/>
                <w:szCs w:val="28"/>
                <w:lang w:bidi="hi-IN"/>
              </w:rPr>
              <w:t>08.11.2022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986A9D">
              <w:rPr>
                <w:rFonts w:eastAsia="Arial Unicode MS" w:cs="Mangal"/>
                <w:kern w:val="3"/>
                <w:szCs w:val="28"/>
                <w:lang w:bidi="hi-IN"/>
              </w:rPr>
              <w:t>1101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912ABC" w:rsidP="00912ABC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b/>
              </w:rPr>
            </w:pPr>
            <w:r w:rsidRPr="00912ABC">
              <w:rPr>
                <w:rFonts w:eastAsia="SimSun"/>
                <w:b/>
                <w:kern w:val="3"/>
                <w:szCs w:val="28"/>
                <w:lang w:eastAsia="zh-CN" w:bidi="hi-IN"/>
              </w:rPr>
              <w:t>Об утверждении программы профилактики 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– Демянское городское поселение</w:t>
            </w:r>
            <w:r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 </w:t>
            </w:r>
            <w:r w:rsidRPr="00912ABC">
              <w:rPr>
                <w:b/>
                <w:szCs w:val="28"/>
              </w:rPr>
              <w:t>на 2023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912ABC" w:rsidRPr="00912ABC" w:rsidRDefault="00912ABC" w:rsidP="00912ABC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912ABC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       </w:t>
      </w:r>
      <w:r w:rsidRPr="00912ABC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912ABC">
        <w:rPr>
          <w:szCs w:val="28"/>
          <w:lang w:eastAsia="zh-CN"/>
        </w:rPr>
        <w:t xml:space="preserve"> ценностям»</w:t>
      </w:r>
      <w:r>
        <w:rPr>
          <w:szCs w:val="28"/>
          <w:lang w:eastAsia="zh-CN"/>
        </w:rPr>
        <w:t xml:space="preserve">, </w:t>
      </w:r>
      <w:r w:rsidRPr="00912ABC">
        <w:rPr>
          <w:szCs w:val="28"/>
          <w:lang w:eastAsia="zh-CN"/>
        </w:rPr>
        <w:t>постановление</w:t>
      </w:r>
      <w:r>
        <w:rPr>
          <w:szCs w:val="28"/>
          <w:lang w:eastAsia="zh-CN"/>
        </w:rPr>
        <w:t>м</w:t>
      </w:r>
      <w:r w:rsidRPr="00912ABC">
        <w:rPr>
          <w:szCs w:val="28"/>
          <w:lang w:eastAsia="zh-CN"/>
        </w:rPr>
        <w:t xml:space="preserve"> Администрации Демянского муниципального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</w:t>
      </w:r>
      <w:proofErr w:type="spellStart"/>
      <w:proofErr w:type="gramStart"/>
      <w:r w:rsidRPr="00912ABC">
        <w:rPr>
          <w:szCs w:val="28"/>
          <w:lang w:eastAsia="zh-CN"/>
        </w:rPr>
        <w:t>прове</w:t>
      </w:r>
      <w:r>
        <w:rPr>
          <w:szCs w:val="28"/>
          <w:lang w:eastAsia="zh-CN"/>
        </w:rPr>
        <w:t>-</w:t>
      </w:r>
      <w:r w:rsidRPr="00912ABC">
        <w:rPr>
          <w:szCs w:val="28"/>
          <w:lang w:eastAsia="zh-CN"/>
        </w:rPr>
        <w:t>дения</w:t>
      </w:r>
      <w:proofErr w:type="spellEnd"/>
      <w:proofErr w:type="gramEnd"/>
      <w:r w:rsidRPr="00912ABC">
        <w:rPr>
          <w:szCs w:val="28"/>
          <w:lang w:eastAsia="zh-CN"/>
        </w:rPr>
        <w:t xml:space="preserve"> оценки эффективности» Администрация Демянского муниципального района</w:t>
      </w:r>
    </w:p>
    <w:p w:rsidR="00912ABC" w:rsidRPr="00912ABC" w:rsidRDefault="00912ABC" w:rsidP="00912ABC">
      <w:pPr>
        <w:suppressAutoHyphens/>
        <w:spacing w:line="360" w:lineRule="atLeast"/>
        <w:jc w:val="both"/>
        <w:rPr>
          <w:b/>
          <w:lang w:eastAsia="zh-CN"/>
        </w:rPr>
      </w:pPr>
      <w:r w:rsidRPr="00912ABC">
        <w:rPr>
          <w:b/>
          <w:lang w:eastAsia="zh-CN"/>
        </w:rPr>
        <w:t xml:space="preserve">ПОСТАНОВЛЯЕТ: </w:t>
      </w:r>
    </w:p>
    <w:p w:rsidR="00912ABC" w:rsidRPr="00912ABC" w:rsidRDefault="00912ABC" w:rsidP="00912ABC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kern w:val="3"/>
          <w:szCs w:val="28"/>
          <w:lang w:eastAsia="zh-CN" w:bidi="hi-IN"/>
        </w:rPr>
      </w:pPr>
      <w:r w:rsidRPr="00912ABC">
        <w:rPr>
          <w:rFonts w:eastAsia="SimSun"/>
          <w:kern w:val="3"/>
          <w:szCs w:val="28"/>
          <w:lang w:eastAsia="fa-IR" w:bidi="fa-IR"/>
        </w:rPr>
        <w:t xml:space="preserve">1. Утвердить </w:t>
      </w:r>
      <w:r w:rsidR="00180FCC">
        <w:rPr>
          <w:rFonts w:eastAsia="SimSun"/>
          <w:kern w:val="3"/>
          <w:szCs w:val="28"/>
          <w:lang w:eastAsia="fa-IR" w:bidi="fa-IR"/>
        </w:rPr>
        <w:t xml:space="preserve">прилагаемую </w:t>
      </w:r>
      <w:r w:rsidRPr="00912ABC">
        <w:rPr>
          <w:rFonts w:eastAsia="SimSun"/>
          <w:kern w:val="3"/>
          <w:szCs w:val="28"/>
          <w:lang w:eastAsia="fa-IR" w:bidi="fa-IR"/>
        </w:rPr>
        <w:t>программу профилактики рисков причинения вреда (ущерба) охраняемым законом ценностям по муници</w:t>
      </w:r>
      <w:r w:rsidR="00297B12">
        <w:rPr>
          <w:rFonts w:eastAsia="SimSun"/>
          <w:kern w:val="3"/>
          <w:szCs w:val="28"/>
          <w:lang w:eastAsia="fa-IR" w:bidi="fa-IR"/>
        </w:rPr>
        <w:t xml:space="preserve">пальному контролю </w:t>
      </w:r>
      <w:r w:rsidRPr="00912ABC">
        <w:rPr>
          <w:rFonts w:eastAsia="SimSun"/>
          <w:kern w:val="3"/>
          <w:szCs w:val="28"/>
          <w:lang w:eastAsia="zh-CN" w:bidi="hi-IN"/>
        </w:rPr>
        <w:t>в сфере благоустройства на территории муниципального образования – Демянское городское поселение</w:t>
      </w:r>
      <w:r w:rsidRPr="00912ABC">
        <w:rPr>
          <w:rFonts w:eastAsia="SimSun"/>
          <w:kern w:val="3"/>
          <w:szCs w:val="28"/>
          <w:lang w:eastAsia="fa-IR" w:bidi="fa-IR"/>
        </w:rPr>
        <w:t xml:space="preserve"> на 2023</w:t>
      </w:r>
      <w:r>
        <w:rPr>
          <w:rFonts w:eastAsia="SimSun"/>
          <w:kern w:val="3"/>
          <w:szCs w:val="28"/>
          <w:lang w:eastAsia="fa-IR" w:bidi="fa-IR"/>
        </w:rPr>
        <w:t xml:space="preserve"> </w:t>
      </w:r>
      <w:r w:rsidRPr="00912ABC">
        <w:rPr>
          <w:rFonts w:eastAsia="SimSun"/>
          <w:kern w:val="3"/>
          <w:szCs w:val="28"/>
          <w:lang w:eastAsia="fa-IR" w:bidi="fa-IR"/>
        </w:rPr>
        <w:t>год.</w:t>
      </w:r>
    </w:p>
    <w:p w:rsidR="00912ABC" w:rsidRPr="00912ABC" w:rsidRDefault="00912ABC" w:rsidP="00912ABC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912ABC">
        <w:rPr>
          <w:rFonts w:eastAsia="Arial Unicode MS"/>
          <w:kern w:val="2"/>
          <w:szCs w:val="28"/>
          <w:lang w:eastAsia="fa-IR" w:bidi="fa-IR"/>
        </w:rPr>
        <w:lastRenderedPageBreak/>
        <w:t xml:space="preserve">2. </w:t>
      </w:r>
      <w:r w:rsidRPr="00912ABC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986A9D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912ABC">
          <w:headerReference w:type="default" r:id="rId10"/>
          <w:footerReference w:type="first" r:id="rId11"/>
          <w:pgSz w:w="11906" w:h="16838"/>
          <w:pgMar w:top="1134" w:right="567" w:bottom="1134" w:left="1985" w:header="680" w:footer="113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016742">
              <w:rPr>
                <w:szCs w:val="28"/>
              </w:rPr>
              <w:t>А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986A9D">
              <w:rPr>
                <w:szCs w:val="28"/>
              </w:rPr>
              <w:t>08.11.2022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986A9D">
              <w:rPr>
                <w:szCs w:val="28"/>
              </w:rPr>
              <w:t>1101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E266EA" w:rsidRDefault="00912ABC" w:rsidP="00912ABC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b/>
          <w:kern w:val="3"/>
          <w:szCs w:val="28"/>
          <w:lang w:eastAsia="zh-CN" w:bidi="hi-IN"/>
        </w:rPr>
      </w:pPr>
      <w:r w:rsidRPr="00912ABC">
        <w:rPr>
          <w:rFonts w:eastAsia="SimSun"/>
          <w:b/>
          <w:bCs/>
          <w:kern w:val="3"/>
          <w:szCs w:val="28"/>
          <w:lang w:eastAsia="zh-CN" w:bidi="hi-IN"/>
        </w:rPr>
        <w:t xml:space="preserve">Программа профилактики </w:t>
      </w:r>
      <w:r w:rsidRPr="00912ABC">
        <w:rPr>
          <w:rFonts w:eastAsia="SimSun"/>
          <w:b/>
          <w:kern w:val="3"/>
          <w:szCs w:val="28"/>
          <w:lang w:eastAsia="zh-CN" w:bidi="hi-IN"/>
        </w:rPr>
        <w:t xml:space="preserve">рисков причинения вреда (ущерба) охраняемым законом ценностям по муниципальному контролю </w:t>
      </w:r>
    </w:p>
    <w:p w:rsidR="00912ABC" w:rsidRPr="00912ABC" w:rsidRDefault="00912ABC" w:rsidP="00912ABC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ascii="Liberation Serif" w:eastAsia="SimSun" w:hAnsi="Liberation Serif" w:cs="Mangal" w:hint="eastAsia"/>
          <w:b/>
          <w:kern w:val="3"/>
          <w:szCs w:val="28"/>
          <w:lang w:eastAsia="zh-CN" w:bidi="hi-IN"/>
        </w:rPr>
      </w:pPr>
      <w:r w:rsidRPr="00912ABC">
        <w:rPr>
          <w:rFonts w:eastAsia="SimSun"/>
          <w:b/>
          <w:kern w:val="3"/>
          <w:szCs w:val="28"/>
          <w:lang w:eastAsia="zh-CN" w:bidi="hi-IN"/>
        </w:rPr>
        <w:t>в сфере благоустройства на территории муниципального образования – Демянское городское поселение</w:t>
      </w:r>
      <w:r w:rsidRPr="00912ABC">
        <w:rPr>
          <w:rFonts w:ascii="Liberation Serif" w:eastAsia="SimSun" w:hAnsi="Liberation Serif" w:cs="Mangal"/>
          <w:i/>
          <w:kern w:val="3"/>
          <w:szCs w:val="28"/>
          <w:lang w:eastAsia="zh-CN" w:bidi="hi-IN"/>
        </w:rPr>
        <w:t xml:space="preserve"> </w:t>
      </w:r>
      <w:r w:rsidRPr="00912ABC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>на 2023 год</w:t>
      </w:r>
    </w:p>
    <w:p w:rsidR="00912ABC" w:rsidRPr="00912ABC" w:rsidRDefault="00912ABC" w:rsidP="00912ABC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</w:p>
    <w:p w:rsidR="00912ABC" w:rsidRPr="00912ABC" w:rsidRDefault="00912ABC" w:rsidP="00912ABC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  <w:r w:rsidRPr="00912ABC">
        <w:rPr>
          <w:rFonts w:eastAsia="Calibri"/>
          <w:b/>
          <w:szCs w:val="28"/>
          <w:lang w:eastAsia="en-US"/>
        </w:rPr>
        <w:t xml:space="preserve">Паспорт программы </w:t>
      </w:r>
    </w:p>
    <w:p w:rsidR="00912ABC" w:rsidRPr="00912ABC" w:rsidRDefault="00912ABC" w:rsidP="00912ABC">
      <w:pPr>
        <w:widowControl w:val="0"/>
        <w:autoSpaceDE w:val="0"/>
        <w:autoSpaceDN w:val="0"/>
        <w:rPr>
          <w:b/>
        </w:rPr>
      </w:pPr>
    </w:p>
    <w:tbl>
      <w:tblPr>
        <w:tblStyle w:val="50"/>
        <w:tblW w:w="9606" w:type="dxa"/>
        <w:tblLook w:val="04A0" w:firstRow="1" w:lastRow="0" w:firstColumn="1" w:lastColumn="0" w:noHBand="0" w:noVBand="1"/>
      </w:tblPr>
      <w:tblGrid>
        <w:gridCol w:w="2802"/>
        <w:gridCol w:w="6804"/>
      </w:tblGrid>
      <w:tr w:rsidR="00912ABC" w:rsidRPr="00912ABC" w:rsidTr="00912ABC">
        <w:trPr>
          <w:trHeight w:val="775"/>
        </w:trPr>
        <w:tc>
          <w:tcPr>
            <w:tcW w:w="2802" w:type="dxa"/>
          </w:tcPr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12ABC">
              <w:rPr>
                <w:szCs w:val="28"/>
              </w:rPr>
              <w:t>Наименование программы профилактики</w:t>
            </w:r>
          </w:p>
        </w:tc>
        <w:tc>
          <w:tcPr>
            <w:tcW w:w="6804" w:type="dxa"/>
          </w:tcPr>
          <w:p w:rsidR="00912ABC" w:rsidRPr="00912ABC" w:rsidRDefault="00912ABC" w:rsidP="00E266EA">
            <w:pPr>
              <w:suppressAutoHyphens/>
              <w:autoSpaceDN w:val="0"/>
              <w:spacing w:before="120" w:line="240" w:lineRule="exact"/>
              <w:textAlignment w:val="baseline"/>
              <w:outlineLvl w:val="1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912ABC">
              <w:rPr>
                <w:rFonts w:eastAsia="SimSun"/>
                <w:kern w:val="3"/>
                <w:szCs w:val="28"/>
                <w:lang w:eastAsia="zh-CN" w:bidi="hi-IN"/>
              </w:rPr>
              <w:t>Программа профилактики 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– Демянское городское поселение на 2023 год.</w:t>
            </w:r>
          </w:p>
        </w:tc>
      </w:tr>
      <w:tr w:rsidR="00912ABC" w:rsidRPr="00912ABC" w:rsidTr="00912ABC">
        <w:tc>
          <w:tcPr>
            <w:tcW w:w="2802" w:type="dxa"/>
          </w:tcPr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12ABC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804" w:type="dxa"/>
          </w:tcPr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912ABC">
              <w:rPr>
                <w:szCs w:val="28"/>
                <w:lang w:eastAsia="ar-SA"/>
              </w:rPr>
              <w:t>Федеральный закон от 31.07.2020 № 248-ФЗ                               «О государственном контроле (надзоре) и муниципальном контроле в Российской Федерации» (далее – Федеральный закон № 248-ФЗ);</w:t>
            </w:r>
          </w:p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912ABC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912ABC" w:rsidRPr="00912ABC" w:rsidRDefault="00A4560E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решение С</w:t>
            </w:r>
            <w:r w:rsidR="00912ABC" w:rsidRPr="00912ABC">
              <w:rPr>
                <w:szCs w:val="28"/>
                <w:lang w:eastAsia="ar-SA"/>
              </w:rPr>
              <w:t>овета депутатов Демянского городского поселения от 28.09.2021 № 54 «Об утверждении Положения о муниципальном контроле в сфере благоустройства на территории Демянского городского поселения»</w:t>
            </w:r>
          </w:p>
        </w:tc>
      </w:tr>
      <w:tr w:rsidR="00912ABC" w:rsidRPr="00912ABC" w:rsidTr="00912ABC">
        <w:tc>
          <w:tcPr>
            <w:tcW w:w="2802" w:type="dxa"/>
          </w:tcPr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12ABC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804" w:type="dxa"/>
          </w:tcPr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outlineLvl w:val="1"/>
              <w:rPr>
                <w:rFonts w:ascii="Calibri" w:hAnsi="Calibri" w:cs="Calibri"/>
                <w:b/>
                <w:szCs w:val="28"/>
              </w:rPr>
            </w:pPr>
            <w:r w:rsidRPr="00912ABC">
              <w:rPr>
                <w:szCs w:val="28"/>
              </w:rPr>
              <w:t>Администрация Демянского муниципального района</w:t>
            </w:r>
          </w:p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i/>
                <w:szCs w:val="28"/>
              </w:rPr>
            </w:pPr>
          </w:p>
        </w:tc>
      </w:tr>
      <w:tr w:rsidR="00912ABC" w:rsidRPr="00912ABC" w:rsidTr="00912ABC">
        <w:tc>
          <w:tcPr>
            <w:tcW w:w="2802" w:type="dxa"/>
          </w:tcPr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12ABC">
              <w:rPr>
                <w:szCs w:val="28"/>
              </w:rPr>
              <w:t>Цели программы профилактики</w:t>
            </w:r>
          </w:p>
        </w:tc>
        <w:tc>
          <w:tcPr>
            <w:tcW w:w="6804" w:type="dxa"/>
          </w:tcPr>
          <w:p w:rsidR="00912ABC" w:rsidRPr="00912ABC" w:rsidRDefault="00912ABC" w:rsidP="00912AB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912ABC">
              <w:rPr>
                <w:szCs w:val="28"/>
              </w:rPr>
              <w:t>Предотвращение рисков причинения вреда охраняемым законом ценностям;</w:t>
            </w:r>
          </w:p>
          <w:p w:rsidR="00912ABC" w:rsidRPr="00912ABC" w:rsidRDefault="00912ABC" w:rsidP="00912AB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912ABC">
              <w:rPr>
                <w:szCs w:val="28"/>
              </w:rPr>
              <w:t xml:space="preserve">Предупреждение нарушений обязательных требований (снижение числа нарушений обязательных требований) в сфере </w:t>
            </w:r>
            <w:r w:rsidRPr="00912ABC">
              <w:rPr>
                <w:szCs w:val="28"/>
                <w:lang w:eastAsia="ar-SA"/>
              </w:rPr>
              <w:t>благоустройства</w:t>
            </w:r>
            <w:r w:rsidRPr="00912ABC">
              <w:rPr>
                <w:szCs w:val="28"/>
              </w:rPr>
              <w:t>;</w:t>
            </w:r>
          </w:p>
          <w:p w:rsidR="00912ABC" w:rsidRPr="00912ABC" w:rsidRDefault="00912ABC" w:rsidP="00912AB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912ABC">
              <w:rPr>
                <w:szCs w:val="28"/>
              </w:rPr>
              <w:t>Стимулирование добросовестного соблюдения обязательных требований всеми контролируемыми лицами;</w:t>
            </w:r>
          </w:p>
          <w:p w:rsidR="00912ABC" w:rsidRPr="00912ABC" w:rsidRDefault="00912ABC" w:rsidP="00912AB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912ABC">
              <w:rPr>
                <w:szCs w:val="28"/>
              </w:rPr>
      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912ABC" w:rsidRPr="00912ABC" w:rsidRDefault="00912ABC" w:rsidP="00912AB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912ABC">
              <w:rPr>
                <w:szCs w:val="28"/>
              </w:rPr>
              <w:t>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912ABC" w:rsidRPr="00912ABC" w:rsidTr="00912ABC">
        <w:tc>
          <w:tcPr>
            <w:tcW w:w="2802" w:type="dxa"/>
          </w:tcPr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12ABC">
              <w:rPr>
                <w:szCs w:val="28"/>
              </w:rPr>
              <w:t>Задачи программы профилактики</w:t>
            </w:r>
          </w:p>
        </w:tc>
        <w:tc>
          <w:tcPr>
            <w:tcW w:w="6804" w:type="dxa"/>
          </w:tcPr>
          <w:p w:rsidR="00912ABC" w:rsidRPr="00912ABC" w:rsidRDefault="00912ABC" w:rsidP="00912ABC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912ABC">
              <w:rPr>
                <w:szCs w:val="28"/>
              </w:rPr>
      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912ABC" w:rsidRPr="00912ABC" w:rsidRDefault="00912ABC" w:rsidP="00912ABC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912ABC">
              <w:rPr>
                <w:szCs w:val="28"/>
              </w:rPr>
              <w:t xml:space="preserve">Формирование одинакового понимания обязательных требований у всех участников при </w:t>
            </w:r>
            <w:r w:rsidRPr="00912ABC">
              <w:rPr>
                <w:szCs w:val="28"/>
              </w:rPr>
              <w:lastRenderedPageBreak/>
              <w:t xml:space="preserve">осуществлении контроля </w:t>
            </w:r>
            <w:r w:rsidRPr="00912ABC">
              <w:rPr>
                <w:color w:val="000000"/>
                <w:szCs w:val="28"/>
              </w:rPr>
              <w:t xml:space="preserve">в сфере </w:t>
            </w:r>
            <w:r w:rsidRPr="00912ABC">
              <w:rPr>
                <w:color w:val="000000"/>
                <w:szCs w:val="28"/>
                <w:lang w:eastAsia="ar-SA"/>
              </w:rPr>
              <w:t>благоустройства</w:t>
            </w:r>
            <w:r w:rsidRPr="00912ABC">
              <w:rPr>
                <w:i/>
                <w:szCs w:val="28"/>
              </w:rPr>
              <w:t>;</w:t>
            </w:r>
          </w:p>
          <w:p w:rsidR="00912ABC" w:rsidRPr="00912ABC" w:rsidRDefault="00912ABC" w:rsidP="00912ABC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912ABC">
              <w:rPr>
                <w:szCs w:val="28"/>
              </w:rPr>
              <w:t>Укрепление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912ABC" w:rsidRPr="00912ABC" w:rsidRDefault="00912ABC" w:rsidP="00912ABC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912ABC">
              <w:rPr>
                <w:szCs w:val="28"/>
              </w:rPr>
      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912ABC" w:rsidRPr="00912ABC" w:rsidRDefault="00912ABC" w:rsidP="00912ABC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912ABC">
              <w:rPr>
                <w:szCs w:val="28"/>
              </w:rPr>
              <w:t>Создание и внедрение мер системы позитивной профилактики;</w:t>
            </w:r>
          </w:p>
          <w:p w:rsidR="00912ABC" w:rsidRPr="00912ABC" w:rsidRDefault="00912ABC" w:rsidP="00912ABC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912ABC">
              <w:rPr>
                <w:szCs w:val="28"/>
              </w:rPr>
      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912ABC" w:rsidRPr="00912ABC" w:rsidRDefault="00912ABC" w:rsidP="00912ABC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912ABC">
              <w:rPr>
                <w:szCs w:val="28"/>
              </w:rPr>
              <w:t>Инвентаризация и оценка состава и особенностей подконтрольных субъектов и оценки состояния подконтрольной сферы;</w:t>
            </w:r>
          </w:p>
          <w:p w:rsidR="00912ABC" w:rsidRPr="00912ABC" w:rsidRDefault="00912ABC" w:rsidP="00912ABC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912ABC">
              <w:rPr>
                <w:szCs w:val="28"/>
              </w:rPr>
      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912ABC" w:rsidRPr="00912ABC" w:rsidRDefault="00912ABC" w:rsidP="00912ABC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spacing w:before="120" w:line="240" w:lineRule="exact"/>
              <w:ind w:left="0" w:firstLine="313"/>
              <w:rPr>
                <w:szCs w:val="28"/>
              </w:rPr>
            </w:pPr>
            <w:r w:rsidRPr="00912ABC">
              <w:rPr>
                <w:szCs w:val="28"/>
              </w:rPr>
              <w:t>Снижение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912ABC" w:rsidRPr="00912ABC" w:rsidTr="00912ABC">
        <w:tc>
          <w:tcPr>
            <w:tcW w:w="2802" w:type="dxa"/>
          </w:tcPr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12ABC">
              <w:rPr>
                <w:szCs w:val="28"/>
              </w:rPr>
              <w:lastRenderedPageBreak/>
              <w:t>Ожидаемые конечные результаты реализации программы профилактики</w:t>
            </w:r>
          </w:p>
        </w:tc>
        <w:tc>
          <w:tcPr>
            <w:tcW w:w="6804" w:type="dxa"/>
          </w:tcPr>
          <w:p w:rsidR="00912ABC" w:rsidRPr="00912ABC" w:rsidRDefault="00912ABC" w:rsidP="00912AB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912ABC">
              <w:rPr>
                <w:szCs w:val="28"/>
              </w:rPr>
              <w:t>Снижение рисков причинения вреда охраняемым законом ценностям;</w:t>
            </w:r>
          </w:p>
          <w:p w:rsidR="00BB3795" w:rsidRDefault="00912ABC" w:rsidP="00912AB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912ABC">
              <w:rPr>
                <w:szCs w:val="28"/>
              </w:rPr>
              <w:t>Увеличение доли законопослушных контролируемых лиц;</w:t>
            </w:r>
            <w:r>
              <w:rPr>
                <w:szCs w:val="28"/>
              </w:rPr>
              <w:t xml:space="preserve"> </w:t>
            </w:r>
          </w:p>
          <w:p w:rsidR="00912ABC" w:rsidRPr="00912ABC" w:rsidRDefault="00912ABC" w:rsidP="00912AB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912ABC">
              <w:rPr>
                <w:szCs w:val="28"/>
              </w:rPr>
              <w:t>Внедрение новых видов профилактических мероприятий, предусм</w:t>
            </w:r>
            <w:bookmarkStart w:id="5" w:name="_GoBack"/>
            <w:bookmarkEnd w:id="5"/>
            <w:r w:rsidRPr="00912ABC">
              <w:rPr>
                <w:szCs w:val="28"/>
              </w:rPr>
              <w:t xml:space="preserve">отренных </w:t>
            </w:r>
            <w:r w:rsidRPr="00912ABC">
              <w:rPr>
                <w:szCs w:val="28"/>
                <w:lang w:eastAsia="ar-SA"/>
              </w:rPr>
              <w:t>Федераль</w:t>
            </w:r>
            <w:r w:rsidR="00BB3795">
              <w:rPr>
                <w:szCs w:val="28"/>
                <w:lang w:eastAsia="ar-SA"/>
              </w:rPr>
              <w:t>ным законом № 248-ФЗ и Положением</w:t>
            </w:r>
            <w:r w:rsidRPr="00912ABC">
              <w:rPr>
                <w:szCs w:val="28"/>
                <w:lang w:eastAsia="ar-SA"/>
              </w:rPr>
              <w:t xml:space="preserve"> о муниципальном контроле в сфере благоустройства на территории </w:t>
            </w:r>
            <w:r w:rsidR="00A73C8B">
              <w:rPr>
                <w:szCs w:val="28"/>
                <w:lang w:eastAsia="ar-SA"/>
              </w:rPr>
              <w:t>Демянского городского поселения;</w:t>
            </w:r>
          </w:p>
          <w:p w:rsidR="00912ABC" w:rsidRPr="00912ABC" w:rsidRDefault="00912ABC" w:rsidP="00912AB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912ABC">
              <w:rPr>
                <w:szCs w:val="28"/>
                <w:lang w:eastAsia="ar-SA"/>
              </w:rPr>
              <w:t>Уменьшение административной нагрузки на контролируемых лиц;</w:t>
            </w:r>
          </w:p>
          <w:p w:rsidR="00912ABC" w:rsidRDefault="00912ABC" w:rsidP="00912AB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912ABC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912ABC" w:rsidRPr="00912ABC" w:rsidRDefault="00912ABC" w:rsidP="00912AB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912ABC">
              <w:rPr>
                <w:szCs w:val="28"/>
                <w:lang w:eastAsia="ar-SA"/>
              </w:rPr>
              <w:t>Мотивация контролируемых лиц к добросовестному поведению</w:t>
            </w:r>
          </w:p>
        </w:tc>
      </w:tr>
      <w:tr w:rsidR="00912ABC" w:rsidRPr="00912ABC" w:rsidTr="00912ABC">
        <w:tc>
          <w:tcPr>
            <w:tcW w:w="2802" w:type="dxa"/>
          </w:tcPr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12ABC">
              <w:rPr>
                <w:szCs w:val="28"/>
              </w:rPr>
              <w:t>Сроки реализации программы профилактики</w:t>
            </w:r>
          </w:p>
        </w:tc>
        <w:tc>
          <w:tcPr>
            <w:tcW w:w="6804" w:type="dxa"/>
          </w:tcPr>
          <w:p w:rsidR="00912ABC" w:rsidRPr="00912ABC" w:rsidRDefault="00912ABC" w:rsidP="00912AB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12ABC">
              <w:rPr>
                <w:szCs w:val="28"/>
              </w:rPr>
              <w:t>2023</w:t>
            </w:r>
            <w:r w:rsidR="00BB3795">
              <w:rPr>
                <w:szCs w:val="28"/>
              </w:rPr>
              <w:t xml:space="preserve"> год</w:t>
            </w:r>
          </w:p>
          <w:p w:rsidR="00912ABC" w:rsidRPr="00912ABC" w:rsidRDefault="00912ABC" w:rsidP="00912ABC">
            <w:pPr>
              <w:spacing w:before="120" w:line="240" w:lineRule="exact"/>
              <w:ind w:firstLine="709"/>
              <w:rPr>
                <w:szCs w:val="22"/>
              </w:rPr>
            </w:pPr>
          </w:p>
        </w:tc>
      </w:tr>
    </w:tbl>
    <w:p w:rsidR="00912ABC" w:rsidRDefault="00912ABC" w:rsidP="00912ABC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912ABC" w:rsidRDefault="00912ABC" w:rsidP="00912ABC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912ABC" w:rsidRDefault="00912ABC" w:rsidP="00912ABC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912ABC" w:rsidRDefault="00912ABC" w:rsidP="00912ABC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912ABC" w:rsidRDefault="00912ABC" w:rsidP="00912ABC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912ABC" w:rsidRPr="00912ABC" w:rsidRDefault="00912ABC" w:rsidP="00912ABC">
      <w:pPr>
        <w:spacing w:line="240" w:lineRule="exact"/>
        <w:jc w:val="center"/>
        <w:rPr>
          <w:rFonts w:eastAsia="Calibri"/>
          <w:b/>
          <w:szCs w:val="28"/>
          <w:lang w:eastAsia="en-US"/>
        </w:rPr>
      </w:pPr>
      <w:r w:rsidRPr="00912ABC">
        <w:rPr>
          <w:rFonts w:eastAsia="Calibri"/>
          <w:b/>
          <w:szCs w:val="28"/>
          <w:lang w:val="en-US" w:eastAsia="en-US"/>
        </w:rPr>
        <w:lastRenderedPageBreak/>
        <w:t>I</w:t>
      </w:r>
      <w:r w:rsidRPr="00912ABC">
        <w:rPr>
          <w:rFonts w:eastAsia="Calibri"/>
          <w:b/>
          <w:szCs w:val="28"/>
          <w:lang w:eastAsia="en-US"/>
        </w:rPr>
        <w:t>.</w:t>
      </w:r>
      <w:r>
        <w:rPr>
          <w:rFonts w:eastAsia="Calibri"/>
          <w:b/>
          <w:szCs w:val="28"/>
          <w:lang w:eastAsia="en-US"/>
        </w:rPr>
        <w:t xml:space="preserve"> </w:t>
      </w:r>
      <w:r w:rsidRPr="00912ABC">
        <w:rPr>
          <w:rFonts w:eastAsia="Calibri"/>
          <w:b/>
          <w:szCs w:val="28"/>
          <w:lang w:eastAsia="en-US"/>
        </w:rPr>
        <w:t xml:space="preserve"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 w:rsidR="00912ABC" w:rsidRPr="00912ABC" w:rsidRDefault="00912ABC" w:rsidP="00912ABC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912ABC" w:rsidRPr="00912ABC" w:rsidRDefault="00912ABC" w:rsidP="00912ABC">
      <w:pPr>
        <w:spacing w:line="360" w:lineRule="atLeast"/>
        <w:ind w:firstLine="709"/>
        <w:contextualSpacing/>
        <w:jc w:val="both"/>
        <w:rPr>
          <w:rFonts w:eastAsia="Calibri"/>
          <w:b/>
          <w:szCs w:val="28"/>
          <w:lang w:eastAsia="en-US"/>
        </w:rPr>
      </w:pPr>
      <w:r w:rsidRPr="00912ABC">
        <w:rPr>
          <w:rFonts w:eastAsia="Calibri"/>
          <w:color w:val="000000"/>
          <w:szCs w:val="28"/>
          <w:lang w:eastAsia="en-US"/>
        </w:rPr>
        <w:t xml:space="preserve">За отчетный период Администрацией </w:t>
      </w:r>
      <w:r w:rsidRPr="00912ABC">
        <w:rPr>
          <w:rFonts w:eastAsia="Calibri"/>
          <w:color w:val="222222"/>
          <w:szCs w:val="28"/>
          <w:lang w:eastAsia="en-US"/>
        </w:rPr>
        <w:t>в рамках муниципального контроля в сфере благоустройства плановые, внеплановые проверки юридических лиц, индивидуальных предпринимателей не проводились.</w:t>
      </w:r>
    </w:p>
    <w:p w:rsidR="00912ABC" w:rsidRDefault="00912ABC" w:rsidP="00912ABC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912ABC">
        <w:rPr>
          <w:rFonts w:eastAsia="SimSun"/>
          <w:color w:val="222222"/>
          <w:kern w:val="3"/>
          <w:szCs w:val="28"/>
          <w:lang w:eastAsia="zh-CN" w:bidi="hi-IN"/>
        </w:rPr>
        <w:t>Основным нарушением в области соблюдения правил благоустройства остается несоблюдение правил благоустройства юридическим лицами, индивидуальными предпринимателями, физическими лицами:</w:t>
      </w:r>
    </w:p>
    <w:p w:rsidR="00912ABC" w:rsidRDefault="00912ABC" w:rsidP="00912ABC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912ABC">
        <w:rPr>
          <w:rFonts w:eastAsia="SimSun"/>
          <w:color w:val="222222"/>
          <w:kern w:val="3"/>
          <w:szCs w:val="28"/>
          <w:lang w:eastAsia="zh-CN" w:bidi="hi-IN"/>
        </w:rPr>
        <w:t>ненадлежащее содержание зданий, строений и сооружений;</w:t>
      </w:r>
    </w:p>
    <w:p w:rsidR="00912ABC" w:rsidRDefault="00912ABC" w:rsidP="00912ABC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912ABC">
        <w:rPr>
          <w:rFonts w:eastAsia="SimSun"/>
          <w:color w:val="222222"/>
          <w:kern w:val="3"/>
          <w:szCs w:val="28"/>
          <w:lang w:eastAsia="zh-CN" w:bidi="hi-IN"/>
        </w:rPr>
        <w:t>ненадлежащая уборка территории;</w:t>
      </w:r>
      <w:r w:rsidRPr="00912ABC">
        <w:rPr>
          <w:rFonts w:eastAsia="SimSun"/>
          <w:color w:val="222222"/>
          <w:kern w:val="3"/>
          <w:szCs w:val="28"/>
          <w:lang w:eastAsia="zh-CN" w:bidi="hi-IN"/>
        </w:rPr>
        <w:tab/>
      </w:r>
    </w:p>
    <w:p w:rsidR="00912ABC" w:rsidRPr="00912ABC" w:rsidRDefault="00912ABC" w:rsidP="00912ABC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222222"/>
          <w:kern w:val="3"/>
          <w:szCs w:val="28"/>
          <w:lang w:eastAsia="zh-CN" w:bidi="hi-IN"/>
        </w:rPr>
      </w:pPr>
      <w:r w:rsidRPr="00912ABC">
        <w:rPr>
          <w:rFonts w:eastAsia="SimSun"/>
          <w:color w:val="222222"/>
          <w:kern w:val="3"/>
          <w:szCs w:val="28"/>
          <w:lang w:eastAsia="zh-CN" w:bidi="hi-IN"/>
        </w:rPr>
        <w:t>размещение автотранспорта на озелененных территориях.</w:t>
      </w:r>
    </w:p>
    <w:p w:rsidR="00912ABC" w:rsidRDefault="00912ABC" w:rsidP="00912ABC">
      <w:pPr>
        <w:suppressAutoHyphens/>
        <w:autoSpaceDN w:val="0"/>
        <w:spacing w:line="360" w:lineRule="atLeast"/>
        <w:ind w:firstLine="709"/>
        <w:jc w:val="both"/>
        <w:textAlignment w:val="baseline"/>
        <w:rPr>
          <w:kern w:val="3"/>
          <w:szCs w:val="28"/>
          <w:lang w:eastAsia="zh-CN" w:bidi="hi-IN"/>
        </w:rPr>
      </w:pPr>
      <w:r w:rsidRPr="00912ABC">
        <w:rPr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условиями, способствующими нарушению требований в сфере </w:t>
      </w:r>
      <w:proofErr w:type="gramStart"/>
      <w:r w:rsidRPr="00912ABC">
        <w:rPr>
          <w:kern w:val="3"/>
          <w:szCs w:val="28"/>
          <w:lang w:eastAsia="zh-CN" w:bidi="hi-IN"/>
        </w:rPr>
        <w:t>благоустрой</w:t>
      </w:r>
      <w:r>
        <w:rPr>
          <w:kern w:val="3"/>
          <w:szCs w:val="28"/>
          <w:lang w:eastAsia="zh-CN" w:bidi="hi-IN"/>
        </w:rPr>
        <w:t>-</w:t>
      </w:r>
      <w:proofErr w:type="spellStart"/>
      <w:r w:rsidRPr="00912ABC">
        <w:rPr>
          <w:kern w:val="3"/>
          <w:szCs w:val="28"/>
          <w:lang w:eastAsia="zh-CN" w:bidi="hi-IN"/>
        </w:rPr>
        <w:t>ства</w:t>
      </w:r>
      <w:proofErr w:type="spellEnd"/>
      <w:proofErr w:type="gramEnd"/>
      <w:r w:rsidRPr="00912ABC">
        <w:rPr>
          <w:kern w:val="3"/>
          <w:szCs w:val="28"/>
          <w:lang w:eastAsia="zh-CN" w:bidi="hi-IN"/>
        </w:rPr>
        <w:t xml:space="preserve"> контролируемыми лицами на территории </w:t>
      </w:r>
      <w:r w:rsidRPr="00912ABC">
        <w:rPr>
          <w:rFonts w:eastAsia="SimSun"/>
          <w:kern w:val="3"/>
          <w:szCs w:val="28"/>
          <w:lang w:eastAsia="ar-SA" w:bidi="hi-IN"/>
        </w:rPr>
        <w:t>Демянского городского поселения,</w:t>
      </w:r>
      <w:r w:rsidRPr="00912ABC">
        <w:rPr>
          <w:kern w:val="3"/>
          <w:szCs w:val="28"/>
          <w:lang w:eastAsia="zh-CN" w:bidi="hi-IN"/>
        </w:rPr>
        <w:t xml:space="preserve"> являются:</w:t>
      </w:r>
    </w:p>
    <w:p w:rsidR="00912ABC" w:rsidRDefault="00912ABC" w:rsidP="00912ABC">
      <w:pPr>
        <w:suppressAutoHyphens/>
        <w:autoSpaceDN w:val="0"/>
        <w:spacing w:line="360" w:lineRule="atLeast"/>
        <w:ind w:firstLine="709"/>
        <w:jc w:val="both"/>
        <w:textAlignment w:val="baseline"/>
        <w:rPr>
          <w:kern w:val="3"/>
          <w:szCs w:val="28"/>
          <w:lang w:eastAsia="zh-CN" w:bidi="hi-IN"/>
        </w:rPr>
      </w:pPr>
      <w:r w:rsidRPr="00912ABC">
        <w:rPr>
          <w:szCs w:val="28"/>
        </w:rPr>
        <w:t>не достаточно сформировано понимание исполнения требований в сфере благоустройства у контролируемых лиц;</w:t>
      </w:r>
    </w:p>
    <w:p w:rsidR="00912ABC" w:rsidRPr="00912ABC" w:rsidRDefault="00912ABC" w:rsidP="00912ABC">
      <w:pPr>
        <w:suppressAutoHyphens/>
        <w:autoSpaceDN w:val="0"/>
        <w:spacing w:line="360" w:lineRule="atLeast"/>
        <w:ind w:firstLine="709"/>
        <w:jc w:val="both"/>
        <w:textAlignment w:val="baseline"/>
        <w:rPr>
          <w:kern w:val="3"/>
          <w:szCs w:val="28"/>
          <w:lang w:eastAsia="zh-CN" w:bidi="hi-IN"/>
        </w:rPr>
      </w:pPr>
      <w:r w:rsidRPr="00912ABC">
        <w:rPr>
          <w:rFonts w:eastAsia="Calibri"/>
          <w:kern w:val="3"/>
          <w:szCs w:val="28"/>
          <w:lang w:eastAsia="en-US" w:bidi="hi-IN"/>
        </w:rPr>
        <w:t>необходимость дополнительного информирования контролируемых лиц по вопросам соблюдения требований в сфере благоустройства;</w:t>
      </w:r>
    </w:p>
    <w:p w:rsidR="00912ABC" w:rsidRPr="00912ABC" w:rsidRDefault="00912ABC" w:rsidP="00912ABC">
      <w:pPr>
        <w:widowControl w:val="0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12ABC">
        <w:rPr>
          <w:rFonts w:eastAsia="SimSun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912ABC">
        <w:rPr>
          <w:rFonts w:eastAsia="SimSun"/>
          <w:color w:val="000000"/>
          <w:kern w:val="3"/>
          <w:szCs w:val="28"/>
          <w:lang w:eastAsia="zh-CN" w:bidi="hi-IN"/>
        </w:rPr>
        <w:t>в сфере, благоустройства</w:t>
      </w:r>
      <w:r w:rsidRPr="00912ABC">
        <w:rPr>
          <w:rFonts w:eastAsia="SimSun"/>
          <w:bCs/>
          <w:kern w:val="3"/>
          <w:szCs w:val="28"/>
          <w:lang w:eastAsia="zh-CN" w:bidi="hi-IN"/>
        </w:rPr>
        <w:t xml:space="preserve"> на территории муниципального образования - </w:t>
      </w:r>
      <w:r w:rsidRPr="00912ABC">
        <w:rPr>
          <w:rFonts w:eastAsia="SimSun"/>
          <w:kern w:val="3"/>
          <w:szCs w:val="28"/>
          <w:lang w:eastAsia="ar-SA" w:bidi="hi-IN"/>
        </w:rPr>
        <w:t>Демянского городского поселения</w:t>
      </w:r>
      <w:r w:rsidRPr="00912ABC">
        <w:rPr>
          <w:rFonts w:eastAsia="SimSun"/>
          <w:bCs/>
          <w:kern w:val="3"/>
          <w:szCs w:val="28"/>
          <w:lang w:eastAsia="zh-CN" w:bidi="hi-IN"/>
        </w:rPr>
        <w:t xml:space="preserve"> за истекший период</w:t>
      </w:r>
      <w:r w:rsidRPr="00912ABC">
        <w:rPr>
          <w:rFonts w:eastAsia="SimSun"/>
          <w:kern w:val="3"/>
          <w:szCs w:val="28"/>
          <w:lang w:eastAsia="zh-CN" w:bidi="hi-IN"/>
        </w:rPr>
        <w:t xml:space="preserve"> 2022 года проведены следующие мероприятия:</w:t>
      </w:r>
    </w:p>
    <w:p w:rsidR="00912ABC" w:rsidRPr="00912ABC" w:rsidRDefault="00912ABC" w:rsidP="00912ABC">
      <w:pPr>
        <w:widowControl w:val="0"/>
        <w:shd w:val="clear" w:color="auto" w:fill="FFFFFF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12ABC">
        <w:rPr>
          <w:rFonts w:eastAsia="Calibri"/>
          <w:kern w:val="3"/>
          <w:szCs w:val="28"/>
          <w:lang w:eastAsia="zh-CN" w:bidi="hi-IN"/>
        </w:rPr>
        <w:t>н</w:t>
      </w:r>
      <w:r w:rsidRPr="00912ABC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района</w:t>
      </w:r>
      <w:r>
        <w:rPr>
          <w:rFonts w:eastAsia="SimSun"/>
          <w:kern w:val="3"/>
          <w:szCs w:val="28"/>
          <w:lang w:eastAsia="zh-CN" w:bidi="hi-IN"/>
        </w:rPr>
        <w:t xml:space="preserve"> в сети Интернет в подразделе «</w:t>
      </w:r>
      <w:r w:rsidRPr="00912ABC">
        <w:rPr>
          <w:rFonts w:eastAsia="SimSun"/>
          <w:kern w:val="3"/>
          <w:szCs w:val="28"/>
          <w:lang w:eastAsia="zh-CN" w:bidi="hi-IN"/>
        </w:rPr>
        <w:t>Муниципальный контроль</w:t>
      </w:r>
      <w:r>
        <w:rPr>
          <w:rFonts w:eastAsia="SimSun"/>
          <w:kern w:val="3"/>
          <w:szCs w:val="28"/>
          <w:lang w:eastAsia="zh-CN" w:bidi="hi-IN"/>
        </w:rPr>
        <w:t xml:space="preserve"> в сфере благоустройства»</w:t>
      </w:r>
      <w:r w:rsidRPr="00912ABC">
        <w:rPr>
          <w:rFonts w:eastAsia="SimSun"/>
          <w:kern w:val="3"/>
          <w:szCs w:val="28"/>
          <w:lang w:eastAsia="zh-CN" w:bidi="hi-IN"/>
        </w:rPr>
        <w:t xml:space="preserve"> </w:t>
      </w:r>
      <w:r>
        <w:rPr>
          <w:rFonts w:eastAsia="SimSun"/>
          <w:kern w:val="3"/>
          <w:szCs w:val="28"/>
          <w:lang w:eastAsia="zh-CN" w:bidi="hi-IN"/>
        </w:rPr>
        <w:t>«Муниципальный контроль»</w:t>
      </w:r>
      <w:r w:rsidRPr="00912ABC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912ABC" w:rsidRDefault="00912ABC" w:rsidP="00912ABC">
      <w:pPr>
        <w:widowControl w:val="0"/>
        <w:shd w:val="clear" w:color="auto" w:fill="FFFFFF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912ABC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912ABC" w:rsidRPr="00912ABC" w:rsidRDefault="00912ABC" w:rsidP="00912ABC">
      <w:pPr>
        <w:widowControl w:val="0"/>
        <w:shd w:val="clear" w:color="auto" w:fill="FFFFFF"/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912ABC">
        <w:rPr>
          <w:rFonts w:eastAsia="SimSun"/>
          <w:kern w:val="3"/>
          <w:szCs w:val="28"/>
          <w:lang w:eastAsia="zh-CN" w:bidi="hi-IN"/>
        </w:rPr>
        <w:t>перечень нормативных правовых актов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</w:t>
      </w:r>
      <w:r>
        <w:rPr>
          <w:rFonts w:eastAsia="SimSun"/>
          <w:kern w:val="3"/>
          <w:szCs w:val="28"/>
          <w:lang w:eastAsia="zh-CN" w:bidi="hi-IN"/>
        </w:rPr>
        <w:t>-</w:t>
      </w:r>
      <w:proofErr w:type="spellStart"/>
      <w:r w:rsidRPr="00912ABC">
        <w:rPr>
          <w:rFonts w:eastAsia="SimSun"/>
          <w:kern w:val="3"/>
          <w:szCs w:val="28"/>
          <w:lang w:eastAsia="zh-CN" w:bidi="hi-IN"/>
        </w:rPr>
        <w:t>ваются</w:t>
      </w:r>
      <w:proofErr w:type="spellEnd"/>
      <w:r w:rsidRPr="00912ABC">
        <w:rPr>
          <w:rFonts w:eastAsia="SimSun"/>
          <w:kern w:val="3"/>
          <w:szCs w:val="28"/>
          <w:lang w:eastAsia="zh-CN" w:bidi="hi-IN"/>
        </w:rPr>
        <w:t xml:space="preserve"> в актуальном состоянии;</w:t>
      </w:r>
      <w:proofErr w:type="gramEnd"/>
    </w:p>
    <w:p w:rsidR="00912ABC" w:rsidRPr="00912ABC" w:rsidRDefault="00912ABC" w:rsidP="00912ABC">
      <w:pPr>
        <w:widowControl w:val="0"/>
        <w:suppressAutoHyphens/>
        <w:autoSpaceDE w:val="0"/>
        <w:autoSpaceDN w:val="0"/>
        <w:spacing w:line="360" w:lineRule="atLeast"/>
        <w:ind w:firstLine="709"/>
        <w:jc w:val="both"/>
        <w:textAlignment w:val="baseline"/>
        <w:rPr>
          <w:rFonts w:ascii="Liberation Serif" w:hAnsi="Liberation Serif" w:cs="Mangal"/>
          <w:b/>
          <w:kern w:val="3"/>
          <w:sz w:val="24"/>
          <w:szCs w:val="28"/>
          <w:lang w:bidi="hi-IN"/>
        </w:rPr>
      </w:pPr>
      <w:proofErr w:type="gramStart"/>
      <w:r w:rsidRPr="00912ABC">
        <w:rPr>
          <w:kern w:val="3"/>
          <w:szCs w:val="28"/>
          <w:lang w:eastAsia="zh-CN" w:bidi="hi-IN"/>
        </w:rPr>
        <w:t xml:space="preserve">осуществлялось консультирование по вопросам соблюдения </w:t>
      </w:r>
      <w:proofErr w:type="spellStart"/>
      <w:r w:rsidRPr="00912ABC">
        <w:rPr>
          <w:kern w:val="3"/>
          <w:szCs w:val="28"/>
          <w:lang w:eastAsia="zh-CN" w:bidi="hi-IN"/>
        </w:rPr>
        <w:t>обязатель</w:t>
      </w:r>
      <w:r w:rsidR="009D7B39">
        <w:rPr>
          <w:kern w:val="3"/>
          <w:szCs w:val="28"/>
          <w:lang w:eastAsia="zh-CN" w:bidi="hi-IN"/>
        </w:rPr>
        <w:t>-</w:t>
      </w:r>
      <w:r w:rsidRPr="00912ABC">
        <w:rPr>
          <w:kern w:val="3"/>
          <w:szCs w:val="28"/>
          <w:lang w:eastAsia="zh-CN" w:bidi="hi-IN"/>
        </w:rPr>
        <w:t>ных</w:t>
      </w:r>
      <w:proofErr w:type="spellEnd"/>
      <w:r w:rsidRPr="00912ABC">
        <w:rPr>
          <w:kern w:val="3"/>
          <w:szCs w:val="28"/>
          <w:lang w:eastAsia="zh-CN" w:bidi="hi-IN"/>
        </w:rPr>
        <w:t xml:space="preserve"> требований </w:t>
      </w:r>
      <w:r w:rsidRPr="00912ABC">
        <w:rPr>
          <w:color w:val="000000"/>
          <w:kern w:val="3"/>
          <w:szCs w:val="28"/>
          <w:lang w:eastAsia="zh-CN" w:bidi="hi-IN"/>
        </w:rPr>
        <w:t>в сфере санитарного состояния, уборки, благоустройства и содержания территорий, жилых, производственных, административных зданий и сооружений</w:t>
      </w:r>
      <w:r w:rsidRPr="00912ABC">
        <w:rPr>
          <w:bCs/>
          <w:kern w:val="3"/>
          <w:szCs w:val="28"/>
          <w:lang w:eastAsia="zh-CN" w:bidi="hi-IN"/>
        </w:rPr>
        <w:t xml:space="preserve"> на территории муниципального образования, </w:t>
      </w:r>
      <w:r w:rsidRPr="00912ABC">
        <w:rPr>
          <w:kern w:val="3"/>
          <w:szCs w:val="28"/>
          <w:lang w:eastAsia="zh-CN" w:bidi="hi-IN"/>
        </w:rPr>
        <w:t xml:space="preserve">путем </w:t>
      </w:r>
      <w:r w:rsidRPr="00912ABC">
        <w:rPr>
          <w:kern w:val="3"/>
          <w:szCs w:val="28"/>
          <w:lang w:eastAsia="zh-CN" w:bidi="hi-IN"/>
        </w:rPr>
        <w:lastRenderedPageBreak/>
        <w:t>подготовки письменных</w:t>
      </w:r>
      <w:r w:rsidRPr="00912ABC">
        <w:rPr>
          <w:kern w:val="3"/>
          <w:sz w:val="26"/>
          <w:szCs w:val="26"/>
          <w:lang w:eastAsia="zh-CN" w:bidi="hi-IN"/>
        </w:rPr>
        <w:t xml:space="preserve"> </w:t>
      </w:r>
      <w:r w:rsidRPr="00912ABC">
        <w:rPr>
          <w:kern w:val="3"/>
          <w:szCs w:val="28"/>
          <w:lang w:eastAsia="zh-CN" w:bidi="hi-IN"/>
        </w:rPr>
        <w:t>ответов на поступающие обращения, а также при личном приеме граждан, индивидуальных</w:t>
      </w:r>
      <w:r w:rsidRPr="00912ABC">
        <w:rPr>
          <w:kern w:val="3"/>
          <w:sz w:val="26"/>
          <w:szCs w:val="26"/>
          <w:lang w:eastAsia="zh-CN" w:bidi="hi-IN"/>
        </w:rPr>
        <w:t xml:space="preserve"> </w:t>
      </w:r>
      <w:r w:rsidRPr="00912ABC">
        <w:rPr>
          <w:kern w:val="3"/>
          <w:szCs w:val="28"/>
          <w:lang w:eastAsia="zh-CN" w:bidi="hi-IN"/>
        </w:rPr>
        <w:t>предпринимателей, должностных лиц, представителей юридических лиц и физических лиц, разъяснение наиболее распространенных нарушений обязательных требований, давались рекомендации о мерах по</w:t>
      </w:r>
      <w:proofErr w:type="gramEnd"/>
      <w:r w:rsidRPr="00912ABC">
        <w:rPr>
          <w:kern w:val="3"/>
          <w:szCs w:val="28"/>
          <w:lang w:eastAsia="zh-CN" w:bidi="hi-IN"/>
        </w:rPr>
        <w:t xml:space="preserve"> недопущению таких нарушений</w:t>
      </w:r>
    </w:p>
    <w:p w:rsidR="00912ABC" w:rsidRPr="00912ABC" w:rsidRDefault="00912ABC" w:rsidP="00912ABC">
      <w:pPr>
        <w:spacing w:line="276" w:lineRule="auto"/>
        <w:ind w:firstLine="709"/>
        <w:jc w:val="center"/>
        <w:rPr>
          <w:b/>
          <w:szCs w:val="28"/>
        </w:rPr>
      </w:pPr>
    </w:p>
    <w:p w:rsidR="00912ABC" w:rsidRPr="00912ABC" w:rsidRDefault="009D7B39" w:rsidP="009D7B39">
      <w:pPr>
        <w:keepNext/>
        <w:suppressAutoHyphens/>
        <w:spacing w:line="240" w:lineRule="exact"/>
        <w:jc w:val="center"/>
        <w:outlineLvl w:val="0"/>
        <w:rPr>
          <w:b/>
          <w:lang w:eastAsia="zh-CN"/>
        </w:rPr>
      </w:pPr>
      <w:r>
        <w:rPr>
          <w:b/>
          <w:lang w:val="en-US" w:eastAsia="zh-CN"/>
        </w:rPr>
        <w:t>II</w:t>
      </w:r>
      <w:r w:rsidRPr="009D7B39">
        <w:rPr>
          <w:b/>
          <w:lang w:eastAsia="zh-CN"/>
        </w:rPr>
        <w:t xml:space="preserve">. </w:t>
      </w:r>
      <w:r w:rsidR="00912ABC" w:rsidRPr="00912ABC">
        <w:rPr>
          <w:b/>
          <w:lang w:eastAsia="zh-CN"/>
        </w:rPr>
        <w:t>Цели и задачи реализации программы профилактики</w:t>
      </w:r>
    </w:p>
    <w:p w:rsidR="00912ABC" w:rsidRPr="00912ABC" w:rsidRDefault="00912ABC" w:rsidP="00912ABC">
      <w:pPr>
        <w:spacing w:line="276" w:lineRule="auto"/>
        <w:ind w:left="1080"/>
        <w:contextualSpacing/>
        <w:rPr>
          <w:b/>
          <w:color w:val="FF0000"/>
          <w:szCs w:val="28"/>
        </w:rPr>
      </w:pPr>
    </w:p>
    <w:p w:rsidR="00912ABC" w:rsidRPr="00912ABC" w:rsidRDefault="009D7B39" w:rsidP="009D7B39">
      <w:pPr>
        <w:autoSpaceDE w:val="0"/>
        <w:autoSpaceDN w:val="0"/>
        <w:adjustRightInd w:val="0"/>
        <w:spacing w:line="360" w:lineRule="atLeast"/>
        <w:ind w:firstLine="708"/>
        <w:contextualSpacing/>
        <w:jc w:val="both"/>
        <w:rPr>
          <w:rFonts w:eastAsia="Calibri"/>
          <w:szCs w:val="28"/>
          <w:lang w:eastAsia="en-US"/>
        </w:rPr>
      </w:pPr>
      <w:r w:rsidRPr="009D7B39">
        <w:rPr>
          <w:rFonts w:eastAsia="Calibri"/>
          <w:szCs w:val="28"/>
          <w:lang w:eastAsia="en-US"/>
        </w:rPr>
        <w:t>1</w:t>
      </w:r>
      <w:r>
        <w:rPr>
          <w:rFonts w:eastAsia="Calibri"/>
          <w:szCs w:val="28"/>
          <w:lang w:eastAsia="en-US"/>
        </w:rPr>
        <w:t xml:space="preserve">. </w:t>
      </w:r>
      <w:r w:rsidR="00912ABC" w:rsidRPr="00912ABC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благоустройства;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D7B39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D7B39" w:rsidRDefault="009D7B39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2. </w:t>
      </w:r>
      <w:r w:rsidR="00912ABC" w:rsidRPr="00912ABC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9D7B39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SimSun"/>
          <w:kern w:val="3"/>
          <w:szCs w:val="28"/>
          <w:lang w:eastAsia="zh-CN" w:bidi="hi-IN"/>
        </w:rPr>
        <w:t>формирование одинакового понимания обязательных требований при осуществлении</w:t>
      </w:r>
      <w:r w:rsidRPr="00912ABC">
        <w:rPr>
          <w:rFonts w:eastAsia="SimSun"/>
          <w:b/>
          <w:kern w:val="3"/>
          <w:szCs w:val="28"/>
          <w:lang w:eastAsia="zh-CN" w:bidi="hi-IN"/>
        </w:rPr>
        <w:t xml:space="preserve"> </w:t>
      </w:r>
      <w:r w:rsidRPr="00912ABC">
        <w:rPr>
          <w:rFonts w:eastAsia="SimSun"/>
          <w:kern w:val="3"/>
          <w:szCs w:val="28"/>
          <w:lang w:eastAsia="zh-CN" w:bidi="hi-IN"/>
        </w:rPr>
        <w:t xml:space="preserve">муниципального </w:t>
      </w:r>
      <w:proofErr w:type="gramStart"/>
      <w:r w:rsidRPr="00912ABC">
        <w:rPr>
          <w:rFonts w:eastAsia="SimSun"/>
          <w:kern w:val="3"/>
          <w:szCs w:val="28"/>
          <w:lang w:eastAsia="zh-CN" w:bidi="hi-IN"/>
        </w:rPr>
        <w:t>контроля за</w:t>
      </w:r>
      <w:proofErr w:type="gramEnd"/>
      <w:r w:rsidRPr="00912ABC">
        <w:rPr>
          <w:rFonts w:eastAsia="SimSun"/>
          <w:kern w:val="3"/>
          <w:szCs w:val="28"/>
          <w:lang w:eastAsia="zh-CN" w:bidi="hi-IN"/>
        </w:rPr>
        <w:t xml:space="preserve"> соблюдением обязательных требований в сфере благоустройства на территории муниципального образования</w:t>
      </w:r>
      <w:r w:rsidR="009D7B39">
        <w:rPr>
          <w:rFonts w:eastAsia="SimSun"/>
          <w:kern w:val="3"/>
          <w:szCs w:val="28"/>
          <w:lang w:eastAsia="zh-CN" w:bidi="hi-IN"/>
        </w:rPr>
        <w:t xml:space="preserve"> – Демянское городское поселение;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lastRenderedPageBreak/>
        <w:t>инвентаризация и оценка состава и особенностей подконтрольных субъектов и оценки состояния подконтрольной сферы;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</w:r>
    </w:p>
    <w:p w:rsidR="009D7B39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912ABC" w:rsidRPr="00912ABC" w:rsidRDefault="009D7B39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 </w:t>
      </w:r>
      <w:r w:rsidR="00912ABC" w:rsidRPr="00912ABC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912ABC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912ABC" w:rsidRPr="00912ABC" w:rsidRDefault="00912ABC" w:rsidP="009D7B3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912ABC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912ABC" w:rsidRPr="00912ABC" w:rsidRDefault="00912ABC" w:rsidP="00912ABC">
      <w:pPr>
        <w:spacing w:line="276" w:lineRule="auto"/>
        <w:ind w:left="360"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III</w:t>
      </w:r>
      <w:r>
        <w:rPr>
          <w:b/>
          <w:szCs w:val="28"/>
        </w:rPr>
        <w:t xml:space="preserve">. </w:t>
      </w:r>
      <w:r w:rsidR="00912ABC" w:rsidRPr="00912ABC">
        <w:rPr>
          <w:b/>
          <w:szCs w:val="28"/>
        </w:rPr>
        <w:t xml:space="preserve">Перечень профилактических мероприятий, </w:t>
      </w:r>
    </w:p>
    <w:p w:rsidR="00912ABC" w:rsidRPr="00912ABC" w:rsidRDefault="00912ABC" w:rsidP="009D7B39">
      <w:pPr>
        <w:spacing w:line="240" w:lineRule="exact"/>
        <w:contextualSpacing/>
        <w:jc w:val="center"/>
        <w:rPr>
          <w:b/>
          <w:szCs w:val="28"/>
        </w:rPr>
      </w:pPr>
      <w:r w:rsidRPr="00912ABC">
        <w:rPr>
          <w:b/>
          <w:szCs w:val="28"/>
        </w:rPr>
        <w:t>сроки (периодичность) их проведения</w:t>
      </w:r>
    </w:p>
    <w:p w:rsidR="00912ABC" w:rsidRPr="00912ABC" w:rsidRDefault="00912ABC" w:rsidP="00912ABC">
      <w:pPr>
        <w:spacing w:line="276" w:lineRule="auto"/>
        <w:ind w:firstLine="709"/>
        <w:rPr>
          <w:b/>
          <w:szCs w:val="28"/>
        </w:rPr>
      </w:pPr>
    </w:p>
    <w:tbl>
      <w:tblPr>
        <w:tblStyle w:val="11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7"/>
        <w:gridCol w:w="2605"/>
        <w:gridCol w:w="2388"/>
        <w:gridCol w:w="2196"/>
      </w:tblGrid>
      <w:tr w:rsidR="00912ABC" w:rsidRPr="00912ABC" w:rsidTr="009D7B39">
        <w:trPr>
          <w:trHeight w:val="1554"/>
        </w:trPr>
        <w:tc>
          <w:tcPr>
            <w:tcW w:w="2167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Виды профилактических мероприятий*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 (структурное подразделение и /или должностные лица)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Периодичность проведения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Способы проведения мероприятия</w:t>
            </w:r>
          </w:p>
        </w:tc>
      </w:tr>
      <w:tr w:rsidR="009D7B39" w:rsidRPr="00912ABC" w:rsidTr="009D7B39">
        <w:trPr>
          <w:trHeight w:val="337"/>
        </w:trPr>
        <w:tc>
          <w:tcPr>
            <w:tcW w:w="2167" w:type="dxa"/>
            <w:shd w:val="clear" w:color="auto" w:fill="auto"/>
            <w:vAlign w:val="center"/>
          </w:tcPr>
          <w:p w:rsidR="009D7B39" w:rsidRPr="00912ABC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9D7B39" w:rsidRPr="00912ABC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D7B39" w:rsidRPr="00912ABC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9D7B39" w:rsidRPr="00912ABC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912ABC" w:rsidRPr="00912ABC" w:rsidTr="009D7B39">
        <w:tc>
          <w:tcPr>
            <w:tcW w:w="2167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Информирование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9D7B39">
              <w:rPr>
                <w:rFonts w:eastAsia="Calibri"/>
                <w:sz w:val="24"/>
                <w:szCs w:val="24"/>
                <w:lang w:eastAsia="en-US"/>
              </w:rPr>
              <w:t>правление строительства и жилищно-коммунального хозяйства А</w:t>
            </w:r>
            <w:r w:rsidRPr="00912ABC">
              <w:rPr>
                <w:rFonts w:eastAsia="Calibri"/>
                <w:sz w:val="24"/>
                <w:szCs w:val="24"/>
                <w:lang w:eastAsia="en-US"/>
              </w:rPr>
              <w:t>дминистрации Демянского муниципального района</w:t>
            </w:r>
            <w:r w:rsidR="009D7B39">
              <w:rPr>
                <w:rFonts w:eastAsia="Calibri"/>
                <w:sz w:val="24"/>
                <w:szCs w:val="24"/>
                <w:lang w:eastAsia="en-US"/>
              </w:rPr>
              <w:t xml:space="preserve"> (далее - управление строительства и ЖКХ)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на постоянной основе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посредством размещения соответствующих сведений на официальном сайте в сети «Интернет»</w:t>
            </w:r>
          </w:p>
        </w:tc>
      </w:tr>
      <w:tr w:rsidR="00912ABC" w:rsidRPr="00912ABC" w:rsidTr="009D7B39">
        <w:tc>
          <w:tcPr>
            <w:tcW w:w="2167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 xml:space="preserve">Обобщение </w:t>
            </w:r>
            <w:proofErr w:type="spellStart"/>
            <w:proofErr w:type="gramStart"/>
            <w:r w:rsidRPr="00912ABC">
              <w:rPr>
                <w:rFonts w:eastAsia="Calibri"/>
                <w:sz w:val="24"/>
                <w:szCs w:val="24"/>
                <w:lang w:eastAsia="en-US"/>
              </w:rPr>
              <w:t>правопримени</w:t>
            </w:r>
            <w:proofErr w:type="spellEnd"/>
            <w:r w:rsidR="009D7B39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12ABC">
              <w:rPr>
                <w:rFonts w:eastAsia="Calibri"/>
                <w:sz w:val="24"/>
                <w:szCs w:val="24"/>
                <w:lang w:eastAsia="en-US"/>
              </w:rPr>
              <w:t>тельной</w:t>
            </w:r>
            <w:proofErr w:type="gramEnd"/>
            <w:r w:rsidRPr="00912ABC">
              <w:rPr>
                <w:rFonts w:eastAsia="Calibri"/>
                <w:sz w:val="24"/>
                <w:szCs w:val="24"/>
                <w:lang w:eastAsia="en-US"/>
              </w:rPr>
              <w:t xml:space="preserve"> практики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9D7B39">
              <w:rPr>
                <w:rFonts w:eastAsia="Calibri"/>
                <w:sz w:val="24"/>
                <w:szCs w:val="24"/>
                <w:lang w:eastAsia="en-US"/>
              </w:rPr>
              <w:t xml:space="preserve">правление строительства и ЖКХ 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один раз в год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912ABC" w:rsidRPr="00912ABC" w:rsidRDefault="00912ABC" w:rsidP="009D7B39">
            <w:pPr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 xml:space="preserve">посредством подготовки доклада о </w:t>
            </w:r>
            <w:proofErr w:type="spellStart"/>
            <w:proofErr w:type="gramStart"/>
            <w:r w:rsidRPr="00912ABC">
              <w:rPr>
                <w:rFonts w:eastAsia="Calibri"/>
                <w:sz w:val="24"/>
                <w:szCs w:val="24"/>
                <w:lang w:eastAsia="en-US"/>
              </w:rPr>
              <w:t>правопримени</w:t>
            </w:r>
            <w:proofErr w:type="spellEnd"/>
            <w:r w:rsidR="009D7B39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12ABC">
              <w:rPr>
                <w:rFonts w:eastAsia="Calibri"/>
                <w:sz w:val="24"/>
                <w:szCs w:val="24"/>
                <w:lang w:eastAsia="en-US"/>
              </w:rPr>
              <w:t>тельной</w:t>
            </w:r>
            <w:proofErr w:type="gramEnd"/>
            <w:r w:rsidRPr="00912ABC">
              <w:rPr>
                <w:rFonts w:eastAsia="Calibri"/>
                <w:sz w:val="24"/>
                <w:szCs w:val="24"/>
                <w:lang w:eastAsia="en-US"/>
              </w:rPr>
              <w:t xml:space="preserve"> практике, содержащего результаты обобщения </w:t>
            </w:r>
            <w:proofErr w:type="spellStart"/>
            <w:r w:rsidRPr="00912ABC">
              <w:rPr>
                <w:rFonts w:eastAsia="Calibri"/>
                <w:sz w:val="24"/>
                <w:szCs w:val="24"/>
                <w:lang w:eastAsia="en-US"/>
              </w:rPr>
              <w:t>правопримени</w:t>
            </w:r>
            <w:proofErr w:type="spellEnd"/>
            <w:r w:rsidR="009D7B39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12ABC">
              <w:rPr>
                <w:rFonts w:eastAsia="Calibri"/>
                <w:sz w:val="24"/>
                <w:szCs w:val="24"/>
                <w:lang w:eastAsia="en-US"/>
              </w:rPr>
              <w:t>тельной практики</w:t>
            </w:r>
          </w:p>
        </w:tc>
      </w:tr>
      <w:tr w:rsidR="00912ABC" w:rsidRPr="00912ABC" w:rsidTr="009D7B39">
        <w:tc>
          <w:tcPr>
            <w:tcW w:w="2167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Объявление предостережения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9D7B39">
              <w:rPr>
                <w:rFonts w:eastAsia="Calibri"/>
                <w:sz w:val="24"/>
                <w:szCs w:val="24"/>
                <w:lang w:eastAsia="en-US"/>
              </w:rPr>
              <w:t xml:space="preserve">правление строительства и ЖКХ 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не позднее 30 дней со дня получения сведений, указанных в части 1 статьи 49 Федерального закона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196" w:type="dxa"/>
            <w:shd w:val="clear" w:color="auto" w:fill="auto"/>
          </w:tcPr>
          <w:p w:rsidR="00912ABC" w:rsidRPr="00912ABC" w:rsidRDefault="009D7B39" w:rsidP="009D7B39">
            <w:pPr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912ABC" w:rsidRPr="00912ABC">
              <w:rPr>
                <w:rFonts w:eastAsia="Calibri"/>
                <w:sz w:val="24"/>
                <w:szCs w:val="24"/>
                <w:lang w:eastAsia="en-US"/>
              </w:rPr>
              <w:t>осредством объявления контролируемому лицу предостережения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12ABC" w:rsidRPr="00912ABC">
              <w:rPr>
                <w:rFonts w:eastAsia="Calibri"/>
                <w:sz w:val="24"/>
                <w:szCs w:val="24"/>
                <w:lang w:eastAsia="en-US"/>
              </w:rPr>
              <w:t>о недопустимости нарушения обязательных требований</w:t>
            </w:r>
          </w:p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12ABC" w:rsidRPr="00912ABC" w:rsidTr="009D7B39">
        <w:tc>
          <w:tcPr>
            <w:tcW w:w="2167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Консультирование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912ABC" w:rsidRPr="00912ABC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управление строительства и ЖКХ 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по обращениям контролируемых лиц и их уполномоченных представителей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912ABC" w:rsidRPr="00912ABC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912ABC" w:rsidRPr="00912ABC">
              <w:rPr>
                <w:rFonts w:eastAsia="Calibri"/>
                <w:sz w:val="24"/>
                <w:szCs w:val="24"/>
                <w:lang w:eastAsia="en-US"/>
              </w:rPr>
              <w:t>ри личном обращении (по графику), посредством телефонной связи, электронной почты, видео-конференц-связи</w:t>
            </w:r>
          </w:p>
        </w:tc>
      </w:tr>
    </w:tbl>
    <w:p w:rsidR="009D7B39" w:rsidRDefault="009D7B39"/>
    <w:p w:rsidR="009D7B39" w:rsidRDefault="009D7B39"/>
    <w:p w:rsidR="009D7B39" w:rsidRDefault="009D7B39"/>
    <w:tbl>
      <w:tblPr>
        <w:tblStyle w:val="11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7"/>
        <w:gridCol w:w="2605"/>
        <w:gridCol w:w="2388"/>
        <w:gridCol w:w="2196"/>
      </w:tblGrid>
      <w:tr w:rsidR="009D7B39" w:rsidRPr="00912ABC" w:rsidTr="009D7B39">
        <w:tc>
          <w:tcPr>
            <w:tcW w:w="2167" w:type="dxa"/>
            <w:shd w:val="clear" w:color="auto" w:fill="auto"/>
            <w:vAlign w:val="center"/>
          </w:tcPr>
          <w:p w:rsidR="009D7B39" w:rsidRPr="00912ABC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9D7B39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D7B39" w:rsidRPr="00912ABC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9D7B39" w:rsidRPr="00912ABC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912ABC" w:rsidRPr="00912ABC" w:rsidTr="009D7B39">
        <w:tc>
          <w:tcPr>
            <w:tcW w:w="2167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912ABC">
              <w:rPr>
                <w:rFonts w:eastAsia="Calibri"/>
                <w:sz w:val="24"/>
                <w:szCs w:val="24"/>
                <w:lang w:eastAsia="en-US"/>
              </w:rPr>
              <w:t>Профилактичес</w:t>
            </w:r>
            <w:proofErr w:type="spellEnd"/>
            <w:r w:rsidR="009D7B39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912ABC">
              <w:rPr>
                <w:rFonts w:eastAsia="Calibri"/>
                <w:sz w:val="24"/>
                <w:szCs w:val="24"/>
                <w:lang w:eastAsia="en-US"/>
              </w:rPr>
              <w:t>кий</w:t>
            </w:r>
            <w:proofErr w:type="gramEnd"/>
            <w:r w:rsidRPr="00912ABC">
              <w:rPr>
                <w:rFonts w:eastAsia="Calibri"/>
                <w:sz w:val="24"/>
                <w:szCs w:val="24"/>
                <w:lang w:eastAsia="en-US"/>
              </w:rPr>
              <w:t xml:space="preserve"> визит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912ABC" w:rsidRPr="00912ABC" w:rsidRDefault="009D7B39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управление строительства и ЖКХ 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2ABC">
              <w:rPr>
                <w:rFonts w:eastAsia="Calibri"/>
                <w:sz w:val="24"/>
                <w:szCs w:val="24"/>
                <w:lang w:eastAsia="en-US"/>
              </w:rPr>
              <w:t>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  <w:p w:rsidR="00912ABC" w:rsidRPr="00912ABC" w:rsidRDefault="00912ABC" w:rsidP="009D7B39">
            <w:pPr>
              <w:shd w:val="clear" w:color="auto" w:fill="FFFFFF"/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12ABC" w:rsidRPr="00912ABC" w:rsidRDefault="00912ABC" w:rsidP="00912ABC">
      <w:pPr>
        <w:spacing w:line="276" w:lineRule="auto"/>
        <w:ind w:left="1080"/>
        <w:contextualSpacing/>
        <w:rPr>
          <w:b/>
          <w:szCs w:val="28"/>
        </w:rPr>
      </w:pPr>
    </w:p>
    <w:p w:rsidR="009D7B39" w:rsidRDefault="009D7B39" w:rsidP="009D7B39">
      <w:pPr>
        <w:spacing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IV</w:t>
      </w:r>
      <w:r>
        <w:rPr>
          <w:b/>
          <w:color w:val="000000"/>
          <w:szCs w:val="28"/>
        </w:rPr>
        <w:t xml:space="preserve">. </w:t>
      </w:r>
      <w:r w:rsidR="00912ABC" w:rsidRPr="00912ABC">
        <w:rPr>
          <w:b/>
          <w:color w:val="000000"/>
          <w:szCs w:val="28"/>
        </w:rPr>
        <w:t xml:space="preserve">Показатели результативности и эффективности </w:t>
      </w:r>
    </w:p>
    <w:p w:rsidR="00912ABC" w:rsidRPr="00912ABC" w:rsidRDefault="00912ABC" w:rsidP="009D7B39">
      <w:pPr>
        <w:spacing w:line="240" w:lineRule="exact"/>
        <w:contextualSpacing/>
        <w:jc w:val="center"/>
        <w:rPr>
          <w:b/>
          <w:color w:val="000000"/>
          <w:szCs w:val="28"/>
        </w:rPr>
      </w:pPr>
      <w:r w:rsidRPr="00912ABC">
        <w:rPr>
          <w:b/>
          <w:color w:val="000000"/>
          <w:szCs w:val="28"/>
        </w:rPr>
        <w:t>программы профилактики</w:t>
      </w:r>
    </w:p>
    <w:p w:rsidR="00912ABC" w:rsidRPr="00912ABC" w:rsidRDefault="00912ABC" w:rsidP="00912ABC">
      <w:pPr>
        <w:spacing w:line="276" w:lineRule="auto"/>
        <w:rPr>
          <w:rFonts w:eastAsia="Calibri"/>
          <w:color w:val="000000"/>
          <w:szCs w:val="22"/>
          <w:lang w:eastAsia="en-US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"/>
        <w:gridCol w:w="3328"/>
        <w:gridCol w:w="1559"/>
        <w:gridCol w:w="1984"/>
        <w:gridCol w:w="1985"/>
      </w:tblGrid>
      <w:tr w:rsidR="00912ABC" w:rsidRPr="00912ABC" w:rsidTr="009D7B39">
        <w:tc>
          <w:tcPr>
            <w:tcW w:w="500" w:type="dxa"/>
          </w:tcPr>
          <w:p w:rsidR="00912ABC" w:rsidRPr="00912ABC" w:rsidRDefault="00912ABC" w:rsidP="00A73C8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№</w:t>
            </w:r>
            <w:r w:rsidR="009D7B39">
              <w:rPr>
                <w:sz w:val="24"/>
                <w:szCs w:val="24"/>
              </w:rPr>
              <w:t xml:space="preserve"> </w:t>
            </w:r>
            <w:proofErr w:type="gramStart"/>
            <w:r w:rsidRPr="00912ABC">
              <w:rPr>
                <w:sz w:val="24"/>
                <w:szCs w:val="24"/>
              </w:rPr>
              <w:t>п</w:t>
            </w:r>
            <w:proofErr w:type="gramEnd"/>
            <w:r w:rsidRPr="00912ABC">
              <w:rPr>
                <w:sz w:val="24"/>
                <w:szCs w:val="24"/>
              </w:rPr>
              <w:t>/п</w:t>
            </w:r>
          </w:p>
        </w:tc>
        <w:tc>
          <w:tcPr>
            <w:tcW w:w="3328" w:type="dxa"/>
          </w:tcPr>
          <w:p w:rsidR="00912ABC" w:rsidRPr="00912ABC" w:rsidRDefault="00912ABC" w:rsidP="00A73C8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</w:tcPr>
          <w:p w:rsidR="00912ABC" w:rsidRPr="00912ABC" w:rsidRDefault="00912ABC" w:rsidP="00A73C8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2022 год</w:t>
            </w:r>
            <w:r w:rsidR="009D7B39">
              <w:rPr>
                <w:sz w:val="24"/>
                <w:szCs w:val="24"/>
              </w:rPr>
              <w:t xml:space="preserve"> </w:t>
            </w:r>
            <w:r w:rsidRPr="00912ABC">
              <w:rPr>
                <w:sz w:val="24"/>
                <w:szCs w:val="24"/>
              </w:rPr>
              <w:t>(базовый абсолютный показатель)</w:t>
            </w:r>
          </w:p>
        </w:tc>
        <w:tc>
          <w:tcPr>
            <w:tcW w:w="1984" w:type="dxa"/>
          </w:tcPr>
          <w:p w:rsidR="00912ABC" w:rsidRPr="00912ABC" w:rsidRDefault="00912ABC" w:rsidP="00A73C8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Целевое значение 2022 год, %</w:t>
            </w:r>
          </w:p>
        </w:tc>
        <w:tc>
          <w:tcPr>
            <w:tcW w:w="1985" w:type="dxa"/>
          </w:tcPr>
          <w:p w:rsidR="00912ABC" w:rsidRPr="00912ABC" w:rsidRDefault="00912ABC" w:rsidP="00A73C8B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Целевое значение 2023 год, %</w:t>
            </w:r>
          </w:p>
        </w:tc>
      </w:tr>
      <w:tr w:rsidR="00912ABC" w:rsidRPr="00912ABC" w:rsidTr="009D7B39">
        <w:tc>
          <w:tcPr>
            <w:tcW w:w="500" w:type="dxa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1.</w:t>
            </w:r>
          </w:p>
        </w:tc>
        <w:tc>
          <w:tcPr>
            <w:tcW w:w="3328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Увел</w:t>
            </w:r>
            <w:r w:rsidR="00A73C8B">
              <w:rPr>
                <w:sz w:val="24"/>
                <w:szCs w:val="24"/>
              </w:rPr>
              <w:t xml:space="preserve">ичение количества консультаций </w:t>
            </w:r>
            <w:r w:rsidRPr="00912ABC">
              <w:rPr>
                <w:sz w:val="24"/>
                <w:szCs w:val="24"/>
              </w:rPr>
              <w:t>по разъяснению обязательных требований</w:t>
            </w:r>
          </w:p>
        </w:tc>
        <w:tc>
          <w:tcPr>
            <w:tcW w:w="1559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50%</w:t>
            </w:r>
          </w:p>
        </w:tc>
        <w:tc>
          <w:tcPr>
            <w:tcW w:w="1985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50%</w:t>
            </w:r>
          </w:p>
        </w:tc>
      </w:tr>
      <w:tr w:rsidR="00912ABC" w:rsidRPr="00912ABC" w:rsidTr="009D7B39">
        <w:tc>
          <w:tcPr>
            <w:tcW w:w="500" w:type="dxa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2.</w:t>
            </w:r>
          </w:p>
        </w:tc>
        <w:tc>
          <w:tcPr>
            <w:tcW w:w="3328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Полнота информации, размещенной на официальном сайте наименование контрольно-надзорного органа в соответствии с частью 3 статьи 46 Федерального закона от 31 июля 2021 г</w:t>
            </w:r>
            <w:r w:rsidR="009D7B39">
              <w:rPr>
                <w:sz w:val="24"/>
                <w:szCs w:val="24"/>
              </w:rPr>
              <w:t xml:space="preserve">ода                           </w:t>
            </w:r>
            <w:r w:rsidRPr="00912ABC">
              <w:rPr>
                <w:sz w:val="24"/>
                <w:szCs w:val="24"/>
              </w:rPr>
              <w:t xml:space="preserve"> № 248-ФЗ «О </w:t>
            </w:r>
            <w:proofErr w:type="gramStart"/>
            <w:r w:rsidRPr="00912ABC">
              <w:rPr>
                <w:sz w:val="24"/>
                <w:szCs w:val="24"/>
              </w:rPr>
              <w:t>государствен</w:t>
            </w:r>
            <w:r w:rsidR="009D7B39">
              <w:rPr>
                <w:sz w:val="24"/>
                <w:szCs w:val="24"/>
              </w:rPr>
              <w:t>-</w:t>
            </w:r>
            <w:r w:rsidRPr="00912ABC">
              <w:rPr>
                <w:sz w:val="24"/>
                <w:szCs w:val="24"/>
              </w:rPr>
              <w:t>ном</w:t>
            </w:r>
            <w:proofErr w:type="gramEnd"/>
            <w:r w:rsidRPr="00912ABC">
              <w:rPr>
                <w:sz w:val="24"/>
                <w:szCs w:val="24"/>
              </w:rPr>
              <w:t xml:space="preserve"> контроле (надзоре) и муниципальном контроле в Российской Федерации»</w:t>
            </w:r>
          </w:p>
        </w:tc>
        <w:tc>
          <w:tcPr>
            <w:tcW w:w="1559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100%</w:t>
            </w:r>
          </w:p>
        </w:tc>
        <w:tc>
          <w:tcPr>
            <w:tcW w:w="1985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100%</w:t>
            </w:r>
          </w:p>
        </w:tc>
      </w:tr>
      <w:tr w:rsidR="00912ABC" w:rsidRPr="00912ABC" w:rsidTr="009D7B39">
        <w:tc>
          <w:tcPr>
            <w:tcW w:w="500" w:type="dxa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3.</w:t>
            </w:r>
          </w:p>
        </w:tc>
        <w:tc>
          <w:tcPr>
            <w:tcW w:w="3328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Увеличение количества выданных предостережений о недопустимости нарушения обязательных требований</w:t>
            </w:r>
          </w:p>
        </w:tc>
        <w:tc>
          <w:tcPr>
            <w:tcW w:w="1559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30%</w:t>
            </w:r>
          </w:p>
        </w:tc>
        <w:tc>
          <w:tcPr>
            <w:tcW w:w="1985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30%</w:t>
            </w:r>
          </w:p>
        </w:tc>
      </w:tr>
      <w:tr w:rsidR="00912ABC" w:rsidRPr="00912ABC" w:rsidTr="009D7B39">
        <w:tc>
          <w:tcPr>
            <w:tcW w:w="500" w:type="dxa"/>
          </w:tcPr>
          <w:p w:rsidR="00912ABC" w:rsidRPr="00EE1371" w:rsidRDefault="00EE1371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EE1371">
              <w:rPr>
                <w:sz w:val="24"/>
                <w:szCs w:val="24"/>
              </w:rPr>
              <w:t>4</w:t>
            </w:r>
            <w:r w:rsidR="00912ABC" w:rsidRPr="00EE137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328" w:type="dxa"/>
            <w:vAlign w:val="center"/>
          </w:tcPr>
          <w:p w:rsidR="00912ABC" w:rsidRPr="00EE1371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EE1371">
              <w:rPr>
                <w:sz w:val="24"/>
                <w:szCs w:val="24"/>
              </w:rPr>
              <w:t>Увеличение общего количества проведенных профилактических мероприятий</w:t>
            </w:r>
          </w:p>
        </w:tc>
        <w:tc>
          <w:tcPr>
            <w:tcW w:w="1559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50%</w:t>
            </w:r>
          </w:p>
        </w:tc>
        <w:tc>
          <w:tcPr>
            <w:tcW w:w="1985" w:type="dxa"/>
            <w:vAlign w:val="center"/>
          </w:tcPr>
          <w:p w:rsidR="00912ABC" w:rsidRPr="00912ABC" w:rsidRDefault="00912ABC" w:rsidP="009D7B39">
            <w:pPr>
              <w:widowControl w:val="0"/>
              <w:shd w:val="clear" w:color="auto" w:fill="FFFFFF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12ABC">
              <w:rPr>
                <w:sz w:val="24"/>
                <w:szCs w:val="24"/>
              </w:rPr>
              <w:t>50%</w:t>
            </w:r>
          </w:p>
        </w:tc>
      </w:tr>
    </w:tbl>
    <w:p w:rsidR="00912ABC" w:rsidRPr="00912ABC" w:rsidRDefault="00912ABC" w:rsidP="00912ABC">
      <w:pPr>
        <w:autoSpaceDE w:val="0"/>
        <w:autoSpaceDN w:val="0"/>
        <w:adjustRightInd w:val="0"/>
        <w:outlineLvl w:val="0"/>
        <w:rPr>
          <w:rFonts w:eastAsia="Calibri"/>
          <w:color w:val="FF0000"/>
          <w:szCs w:val="28"/>
          <w:lang w:eastAsia="en-US"/>
        </w:rPr>
      </w:pPr>
    </w:p>
    <w:p w:rsidR="00912ABC" w:rsidRPr="00912ABC" w:rsidRDefault="00912ABC" w:rsidP="00912ABC">
      <w:pPr>
        <w:tabs>
          <w:tab w:val="left" w:pos="6165"/>
        </w:tabs>
        <w:autoSpaceDE w:val="0"/>
        <w:autoSpaceDN w:val="0"/>
        <w:adjustRightInd w:val="0"/>
        <w:outlineLvl w:val="0"/>
        <w:rPr>
          <w:rFonts w:eastAsia="Calibri"/>
          <w:color w:val="FF0000"/>
          <w:szCs w:val="28"/>
          <w:lang w:eastAsia="en-US"/>
        </w:rPr>
      </w:pPr>
      <w:r w:rsidRPr="00912ABC">
        <w:rPr>
          <w:rFonts w:eastAsia="Calibri"/>
          <w:color w:val="FF0000"/>
          <w:szCs w:val="28"/>
          <w:lang w:eastAsia="en-US"/>
        </w:rPr>
        <w:tab/>
      </w:r>
    </w:p>
    <w:p w:rsidR="00912ABC" w:rsidRPr="00912ABC" w:rsidRDefault="00912ABC" w:rsidP="00912ABC">
      <w:pPr>
        <w:tabs>
          <w:tab w:val="left" w:pos="6165"/>
        </w:tabs>
        <w:autoSpaceDE w:val="0"/>
        <w:autoSpaceDN w:val="0"/>
        <w:adjustRightInd w:val="0"/>
        <w:outlineLvl w:val="0"/>
        <w:rPr>
          <w:rFonts w:eastAsia="Calibri"/>
          <w:color w:val="FF0000"/>
          <w:szCs w:val="28"/>
          <w:lang w:eastAsia="en-US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010" w:rsidRDefault="004E5010" w:rsidP="00A114BE">
      <w:r>
        <w:separator/>
      </w:r>
    </w:p>
  </w:endnote>
  <w:endnote w:type="continuationSeparator" w:id="0">
    <w:p w:rsidR="004E5010" w:rsidRDefault="004E501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670559">
      <w:t>1547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010" w:rsidRDefault="004E5010" w:rsidP="00A114BE">
      <w:r>
        <w:separator/>
      </w:r>
    </w:p>
  </w:footnote>
  <w:footnote w:type="continuationSeparator" w:id="0">
    <w:p w:rsidR="004E5010" w:rsidRDefault="004E501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A9D">
          <w:rPr>
            <w:noProof/>
          </w:rPr>
          <w:t>7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034B0B"/>
    <w:multiLevelType w:val="hybridMultilevel"/>
    <w:tmpl w:val="FF2E4F72"/>
    <w:lvl w:ilvl="0" w:tplc="0A326534">
      <w:start w:val="2"/>
      <w:numFmt w:val="upperRoman"/>
      <w:lvlText w:val="%1."/>
      <w:lvlJc w:val="left"/>
      <w:pPr>
        <w:ind w:left="483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7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5"/>
  </w:num>
  <w:num w:numId="4">
    <w:abstractNumId w:val="0"/>
  </w:num>
  <w:num w:numId="5">
    <w:abstractNumId w:val="10"/>
  </w:num>
  <w:num w:numId="6">
    <w:abstractNumId w:val="19"/>
  </w:num>
  <w:num w:numId="7">
    <w:abstractNumId w:val="37"/>
  </w:num>
  <w:num w:numId="8">
    <w:abstractNumId w:val="36"/>
  </w:num>
  <w:num w:numId="9">
    <w:abstractNumId w:val="22"/>
  </w:num>
  <w:num w:numId="10">
    <w:abstractNumId w:val="27"/>
  </w:num>
  <w:num w:numId="11">
    <w:abstractNumId w:val="13"/>
  </w:num>
  <w:num w:numId="12">
    <w:abstractNumId w:val="20"/>
  </w:num>
  <w:num w:numId="13">
    <w:abstractNumId w:val="24"/>
  </w:num>
  <w:num w:numId="14">
    <w:abstractNumId w:val="9"/>
  </w:num>
  <w:num w:numId="15">
    <w:abstractNumId w:val="4"/>
  </w:num>
  <w:num w:numId="16">
    <w:abstractNumId w:val="33"/>
  </w:num>
  <w:num w:numId="17">
    <w:abstractNumId w:val="28"/>
  </w:num>
  <w:num w:numId="18">
    <w:abstractNumId w:val="12"/>
  </w:num>
  <w:num w:numId="19">
    <w:abstractNumId w:val="38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2"/>
  </w:num>
  <w:num w:numId="31">
    <w:abstractNumId w:val="17"/>
  </w:num>
  <w:num w:numId="32">
    <w:abstractNumId w:val="25"/>
  </w:num>
  <w:num w:numId="33">
    <w:abstractNumId w:val="8"/>
  </w:num>
  <w:num w:numId="34">
    <w:abstractNumId w:val="11"/>
  </w:num>
  <w:num w:numId="35">
    <w:abstractNumId w:val="14"/>
  </w:num>
  <w:num w:numId="36">
    <w:abstractNumId w:val="34"/>
  </w:num>
  <w:num w:numId="37">
    <w:abstractNumId w:val="18"/>
  </w:num>
  <w:num w:numId="38">
    <w:abstractNumId w:val="1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0FCC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97B12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C6097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3358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9604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010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0C66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559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2ABC"/>
    <w:rsid w:val="00915A14"/>
    <w:rsid w:val="00916619"/>
    <w:rsid w:val="0091728E"/>
    <w:rsid w:val="00917953"/>
    <w:rsid w:val="0092382B"/>
    <w:rsid w:val="00924D97"/>
    <w:rsid w:val="0092504B"/>
    <w:rsid w:val="00930E67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86A9D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B39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560E"/>
    <w:rsid w:val="00A46653"/>
    <w:rsid w:val="00A46C6D"/>
    <w:rsid w:val="00A46DF6"/>
    <w:rsid w:val="00A51316"/>
    <w:rsid w:val="00A51F5D"/>
    <w:rsid w:val="00A53AF0"/>
    <w:rsid w:val="00A57E06"/>
    <w:rsid w:val="00A64A5A"/>
    <w:rsid w:val="00A64E41"/>
    <w:rsid w:val="00A6612F"/>
    <w:rsid w:val="00A67E0C"/>
    <w:rsid w:val="00A73095"/>
    <w:rsid w:val="00A73C8B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379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266EA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4950"/>
    <w:rsid w:val="00EC51C8"/>
    <w:rsid w:val="00EC6161"/>
    <w:rsid w:val="00EC7AB2"/>
    <w:rsid w:val="00ED5774"/>
    <w:rsid w:val="00ED6855"/>
    <w:rsid w:val="00ED6D15"/>
    <w:rsid w:val="00EE1371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2FF1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912AB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912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912AB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912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835D0-BDC4-48DA-9595-3DBD06D6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9</Pages>
  <Words>2123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542</cp:revision>
  <cp:lastPrinted>2022-11-08T07:55:00Z</cp:lastPrinted>
  <dcterms:created xsi:type="dcterms:W3CDTF">2019-06-11T05:23:00Z</dcterms:created>
  <dcterms:modified xsi:type="dcterms:W3CDTF">2022-11-08T07:56:00Z</dcterms:modified>
</cp:coreProperties>
</file>